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1E" w:rsidRPr="00973912" w:rsidRDefault="002F611E" w:rsidP="002F611E">
      <w:pPr>
        <w:spacing w:after="0" w:line="240" w:lineRule="auto"/>
        <w:ind w:left="23"/>
        <w:jc w:val="center"/>
        <w:rPr>
          <w:rStyle w:val="2"/>
          <w:rFonts w:eastAsiaTheme="minorHAnsi"/>
          <w:b w:val="0"/>
          <w:bCs w:val="0"/>
          <w:sz w:val="28"/>
          <w:szCs w:val="28"/>
        </w:rPr>
      </w:pPr>
      <w:bookmarkStart w:id="0" w:name="_GoBack"/>
      <w:bookmarkEnd w:id="0"/>
      <w:r w:rsidRPr="00973912">
        <w:rPr>
          <w:rStyle w:val="2"/>
          <w:rFonts w:eastAsiaTheme="minorHAnsi"/>
          <w:sz w:val="28"/>
          <w:szCs w:val="28"/>
        </w:rPr>
        <w:t xml:space="preserve">Муниципальный план </w:t>
      </w:r>
    </w:p>
    <w:p w:rsidR="002F611E" w:rsidRPr="00973912" w:rsidRDefault="002F611E" w:rsidP="002F611E">
      <w:pPr>
        <w:spacing w:after="0" w:line="240" w:lineRule="auto"/>
        <w:ind w:left="23"/>
        <w:jc w:val="center"/>
        <w:rPr>
          <w:rStyle w:val="2"/>
          <w:rFonts w:eastAsiaTheme="minorHAnsi"/>
          <w:b w:val="0"/>
          <w:bCs w:val="0"/>
          <w:sz w:val="28"/>
          <w:szCs w:val="28"/>
        </w:rPr>
      </w:pPr>
      <w:r w:rsidRPr="00973912">
        <w:rPr>
          <w:rStyle w:val="2"/>
          <w:rFonts w:eastAsiaTheme="minorHAnsi"/>
          <w:sz w:val="28"/>
          <w:szCs w:val="28"/>
        </w:rPr>
        <w:t>мероприятий, направленный на формирование и оценку функциональной грамотности обучающихся общеобразовательных организаций Кущевского района</w:t>
      </w:r>
      <w:r>
        <w:rPr>
          <w:rStyle w:val="2"/>
          <w:rFonts w:eastAsiaTheme="minorHAnsi"/>
          <w:b w:val="0"/>
          <w:bCs w:val="0"/>
          <w:sz w:val="28"/>
          <w:szCs w:val="28"/>
        </w:rPr>
        <w:t xml:space="preserve"> </w:t>
      </w:r>
      <w:r w:rsidRPr="00973912">
        <w:rPr>
          <w:rStyle w:val="2"/>
          <w:rFonts w:eastAsiaTheme="minorHAnsi"/>
          <w:sz w:val="28"/>
          <w:szCs w:val="28"/>
        </w:rPr>
        <w:t>на 2022 – 2023 учебный год</w:t>
      </w: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20892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1701"/>
        <w:gridCol w:w="3260"/>
        <w:gridCol w:w="2658"/>
        <w:gridCol w:w="3166"/>
        <w:gridCol w:w="3166"/>
      </w:tblGrid>
      <w:tr w:rsidR="006933EE" w:rsidTr="00CB1C19">
        <w:trPr>
          <w:gridAfter w:val="2"/>
          <w:wAfter w:w="6332" w:type="dxa"/>
        </w:trPr>
        <w:tc>
          <w:tcPr>
            <w:tcW w:w="846" w:type="dxa"/>
          </w:tcPr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6933EE" w:rsidRPr="002465B5" w:rsidRDefault="006933EE" w:rsidP="006933E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Наименование</w:t>
            </w:r>
          </w:p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6933EE" w:rsidRPr="002465B5" w:rsidRDefault="006933EE" w:rsidP="006933EE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Сроки</w:t>
            </w:r>
          </w:p>
          <w:p w:rsidR="006933EE" w:rsidRDefault="006933EE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реализации</w:t>
            </w:r>
          </w:p>
        </w:tc>
        <w:tc>
          <w:tcPr>
            <w:tcW w:w="3260" w:type="dxa"/>
          </w:tcPr>
          <w:p w:rsidR="00B523DF" w:rsidRDefault="00B523DF" w:rsidP="006933EE">
            <w:pPr>
              <w:jc w:val="center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 xml:space="preserve"> </w:t>
            </w:r>
            <w:r w:rsidR="006933EE" w:rsidRPr="002465B5">
              <w:rPr>
                <w:rStyle w:val="105pt0pt0"/>
                <w:rFonts w:eastAsiaTheme="minorHAnsi"/>
                <w:sz w:val="28"/>
                <w:szCs w:val="28"/>
              </w:rPr>
              <w:t xml:space="preserve"> </w:t>
            </w: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П</w:t>
            </w:r>
            <w:r w:rsidR="006933EE" w:rsidRPr="002465B5">
              <w:rPr>
                <w:rStyle w:val="105pt0pt0"/>
                <w:rFonts w:eastAsiaTheme="minorHAnsi"/>
                <w:sz w:val="28"/>
                <w:szCs w:val="28"/>
              </w:rPr>
              <w:t>оказатели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/</w:t>
            </w:r>
          </w:p>
          <w:p w:rsidR="006933EE" w:rsidRDefault="00B523DF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категория участников</w:t>
            </w:r>
          </w:p>
        </w:tc>
        <w:tc>
          <w:tcPr>
            <w:tcW w:w="2658" w:type="dxa"/>
          </w:tcPr>
          <w:p w:rsidR="006933EE" w:rsidRDefault="006933EE" w:rsidP="005F65A5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0"/>
                <w:sz w:val="28"/>
                <w:szCs w:val="28"/>
              </w:rPr>
              <w:t>Ответственны</w:t>
            </w:r>
            <w:r w:rsidR="005F65A5">
              <w:rPr>
                <w:rStyle w:val="105pt0pt0"/>
                <w:sz w:val="28"/>
                <w:szCs w:val="28"/>
              </w:rPr>
              <w:t xml:space="preserve">е </w:t>
            </w:r>
            <w:r w:rsidRPr="002465B5">
              <w:rPr>
                <w:rStyle w:val="105pt0pt0"/>
                <w:sz w:val="28"/>
                <w:szCs w:val="28"/>
              </w:rPr>
              <w:t>исполнител</w:t>
            </w:r>
            <w:r w:rsidR="005F65A5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</w:p>
        </w:tc>
      </w:tr>
      <w:tr w:rsidR="00462162" w:rsidTr="00160E5B">
        <w:trPr>
          <w:gridAfter w:val="2"/>
          <w:wAfter w:w="6332" w:type="dxa"/>
          <w:trHeight w:val="423"/>
        </w:trPr>
        <w:tc>
          <w:tcPr>
            <w:tcW w:w="846" w:type="dxa"/>
          </w:tcPr>
          <w:p w:rsidR="00462162" w:rsidRDefault="00462162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4" w:type="dxa"/>
            <w:gridSpan w:val="4"/>
          </w:tcPr>
          <w:p w:rsidR="00462162" w:rsidRDefault="00462162" w:rsidP="00693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Организационные и управленческие мероприятия</w:t>
            </w:r>
          </w:p>
        </w:tc>
      </w:tr>
      <w:tr w:rsidR="00CF11D9" w:rsidTr="001B63E2">
        <w:trPr>
          <w:gridAfter w:val="2"/>
          <w:wAfter w:w="6332" w:type="dxa"/>
          <w:trHeight w:val="938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Назначение лиц, ответственных за вопросы формирования функциональной грамотности обучающихся </w:t>
            </w:r>
            <w:r>
              <w:rPr>
                <w:rStyle w:val="105pt0pt"/>
                <w:sz w:val="28"/>
                <w:szCs w:val="28"/>
              </w:rPr>
              <w:t>в ОО</w:t>
            </w:r>
            <w:r w:rsidRPr="002465B5">
              <w:rPr>
                <w:rStyle w:val="105pt0pt"/>
                <w:sz w:val="28"/>
                <w:szCs w:val="28"/>
              </w:rPr>
              <w:t xml:space="preserve"> </w:t>
            </w:r>
            <w:r>
              <w:rPr>
                <w:rStyle w:val="105pt0pt"/>
                <w:sz w:val="28"/>
                <w:szCs w:val="28"/>
              </w:rPr>
              <w:t xml:space="preserve"> Кущевского района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1"/>
              <w:jc w:val="center"/>
              <w:outlineLvl w:val="0"/>
              <w:rPr>
                <w:rStyle w:val="105pt0pt"/>
                <w:rFonts w:eastAsiaTheme="majorEastAsia"/>
                <w:sz w:val="28"/>
                <w:szCs w:val="28"/>
              </w:rPr>
            </w:pPr>
            <w:r w:rsidRPr="002465B5">
              <w:rPr>
                <w:rStyle w:val="105pt0pt"/>
                <w:rFonts w:eastAsiaTheme="majorEastAsia"/>
                <w:sz w:val="28"/>
                <w:szCs w:val="28"/>
              </w:rPr>
              <w:t xml:space="preserve">До </w:t>
            </w:r>
            <w:r>
              <w:rPr>
                <w:rStyle w:val="105pt0pt"/>
                <w:rFonts w:eastAsiaTheme="majorEastAsia"/>
                <w:sz w:val="28"/>
                <w:szCs w:val="28"/>
              </w:rPr>
              <w:t>01.11</w:t>
            </w:r>
            <w:r w:rsidRPr="002465B5">
              <w:rPr>
                <w:rStyle w:val="105pt0pt"/>
                <w:rFonts w:eastAsiaTheme="majorEastAsia"/>
                <w:sz w:val="28"/>
                <w:szCs w:val="28"/>
              </w:rPr>
              <w:t>.2022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Приказ о назначении ответственных лиц</w:t>
            </w:r>
          </w:p>
        </w:tc>
        <w:tc>
          <w:tcPr>
            <w:tcW w:w="2658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ОО  </w:t>
            </w:r>
          </w:p>
        </w:tc>
      </w:tr>
      <w:tr w:rsidR="00E33DC1" w:rsidTr="00E16483">
        <w:trPr>
          <w:gridAfter w:val="2"/>
          <w:wAfter w:w="6332" w:type="dxa"/>
          <w:trHeight w:val="2696"/>
        </w:trPr>
        <w:tc>
          <w:tcPr>
            <w:tcW w:w="846" w:type="dxa"/>
          </w:tcPr>
          <w:p w:rsidR="00E33DC1" w:rsidRDefault="00E33DC1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095" w:type="dxa"/>
          </w:tcPr>
          <w:p w:rsidR="00E33DC1" w:rsidRPr="002465B5" w:rsidRDefault="00E33DC1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Разработка и утверждение планов мероприятий по формированию и оценке функциональной грамотности обучающихся</w:t>
            </w:r>
            <w:r>
              <w:rPr>
                <w:rStyle w:val="105pt0pt"/>
                <w:sz w:val="28"/>
                <w:szCs w:val="28"/>
              </w:rPr>
              <w:t xml:space="preserve">  ОО</w:t>
            </w:r>
            <w:r w:rsidRPr="002465B5">
              <w:rPr>
                <w:rStyle w:val="105pt0pt"/>
                <w:sz w:val="28"/>
                <w:szCs w:val="28"/>
              </w:rPr>
              <w:t xml:space="preserve"> на 2022 /2023 учебный год на уровне МОУО и ОО  Кущевского района</w:t>
            </w:r>
          </w:p>
        </w:tc>
        <w:tc>
          <w:tcPr>
            <w:tcW w:w="1701" w:type="dxa"/>
          </w:tcPr>
          <w:p w:rsidR="00D70866" w:rsidRDefault="00D70866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</w:p>
          <w:p w:rsidR="00D70866" w:rsidRPr="00D70866" w:rsidRDefault="00D70866" w:rsidP="00D70866"/>
          <w:p w:rsidR="00D70866" w:rsidRPr="00D70866" w:rsidRDefault="00D70866" w:rsidP="00D70866"/>
          <w:p w:rsidR="00D70866" w:rsidRDefault="00D70866" w:rsidP="00D70866"/>
          <w:p w:rsidR="00E33DC1" w:rsidRPr="00D70866" w:rsidRDefault="00D70866" w:rsidP="00D70866">
            <w:pPr>
              <w:jc w:val="center"/>
            </w:pPr>
            <w:r w:rsidRPr="002465B5">
              <w:rPr>
                <w:rStyle w:val="105pt0pt"/>
                <w:rFonts w:eastAsiaTheme="minorHAnsi"/>
                <w:sz w:val="28"/>
                <w:szCs w:val="28"/>
              </w:rPr>
              <w:t xml:space="preserve">До </w:t>
            </w:r>
            <w:r>
              <w:rPr>
                <w:rStyle w:val="105pt0pt"/>
                <w:rFonts w:eastAsiaTheme="minorHAnsi"/>
                <w:sz w:val="28"/>
                <w:szCs w:val="28"/>
              </w:rPr>
              <w:t>01.11</w:t>
            </w:r>
            <w:r w:rsidRPr="002465B5">
              <w:rPr>
                <w:rStyle w:val="105pt0pt"/>
                <w:rFonts w:eastAsiaTheme="minorHAnsi"/>
                <w:sz w:val="28"/>
                <w:szCs w:val="28"/>
              </w:rPr>
              <w:t>.2022</w:t>
            </w:r>
          </w:p>
        </w:tc>
        <w:tc>
          <w:tcPr>
            <w:tcW w:w="3260" w:type="dxa"/>
          </w:tcPr>
          <w:p w:rsidR="00E33DC1" w:rsidRPr="002465B5" w:rsidRDefault="00E33DC1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Наличие планов мероприятий по формированию и оценке функциональной грамотности обучающихся ОО   на 2022/2023 учебный год на уровне ОО (по количеству ОО)</w:t>
            </w:r>
          </w:p>
        </w:tc>
        <w:tc>
          <w:tcPr>
            <w:tcW w:w="2658" w:type="dxa"/>
          </w:tcPr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</w:t>
            </w:r>
          </w:p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E33DC1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E33DC1" w:rsidRPr="002465B5" w:rsidRDefault="00E33DC1" w:rsidP="00CF11D9">
            <w:pPr>
              <w:pStyle w:val="4"/>
              <w:shd w:val="clear" w:color="auto" w:fill="auto"/>
              <w:spacing w:after="0" w:line="312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Руководители ОО    </w:t>
            </w:r>
          </w:p>
        </w:tc>
      </w:tr>
      <w:tr w:rsidR="00CF11D9" w:rsidTr="00CB1C19"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14" w:type="dxa"/>
            <w:gridSpan w:val="4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B5">
              <w:rPr>
                <w:rStyle w:val="105pt0pt0"/>
                <w:rFonts w:eastAsiaTheme="minorHAnsi"/>
                <w:sz w:val="28"/>
                <w:szCs w:val="28"/>
              </w:rPr>
              <w:t>Образовательные события</w:t>
            </w:r>
          </w:p>
        </w:tc>
        <w:tc>
          <w:tcPr>
            <w:tcW w:w="316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ind w:left="18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2.1.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Конкурс</w:t>
            </w:r>
            <w:r w:rsidRPr="002465B5">
              <w:rPr>
                <w:rStyle w:val="105pt0pt"/>
                <w:sz w:val="28"/>
                <w:szCs w:val="28"/>
              </w:rPr>
              <w:t xml:space="preserve"> для педагогов </w:t>
            </w:r>
            <w:r>
              <w:rPr>
                <w:rStyle w:val="105pt0pt"/>
                <w:sz w:val="28"/>
                <w:szCs w:val="28"/>
              </w:rPr>
              <w:t>–</w:t>
            </w:r>
            <w:r w:rsidRPr="002465B5">
              <w:rPr>
                <w:rStyle w:val="105pt0pt"/>
                <w:sz w:val="28"/>
                <w:szCs w:val="28"/>
              </w:rPr>
              <w:t xml:space="preserve"> </w:t>
            </w:r>
            <w:r>
              <w:rPr>
                <w:rStyle w:val="105pt0pt"/>
                <w:sz w:val="28"/>
                <w:szCs w:val="28"/>
              </w:rPr>
              <w:t>«</w:t>
            </w:r>
            <w:r w:rsidRPr="002465B5">
              <w:rPr>
                <w:rStyle w:val="105pt0pt"/>
                <w:sz w:val="28"/>
                <w:szCs w:val="28"/>
              </w:rPr>
              <w:t>Лучший урок по формированию функциональной грамотности обучающихся</w:t>
            </w:r>
            <w:r>
              <w:rPr>
                <w:rStyle w:val="105pt0pt"/>
                <w:sz w:val="28"/>
                <w:szCs w:val="28"/>
              </w:rPr>
              <w:t>»</w:t>
            </w:r>
            <w:r w:rsidRPr="002465B5">
              <w:rPr>
                <w:rStyle w:val="105pt0pt"/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До 31.03. 2023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МКУ «ЦРО»</w:t>
            </w:r>
          </w:p>
        </w:tc>
      </w:tr>
      <w:tr w:rsidR="00CF11D9" w:rsidRPr="00AA0DDB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AA0DDB" w:rsidRDefault="00CF11D9" w:rsidP="00CF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D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095" w:type="dxa"/>
          </w:tcPr>
          <w:p w:rsidR="00CF11D9" w:rsidRPr="00AA0DDB" w:rsidRDefault="00CF11D9" w:rsidP="00CF11D9">
            <w:pPr>
              <w:keepNext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0DDB">
              <w:rPr>
                <w:rFonts w:ascii="Times New Roman" w:hAnsi="Times New Roman" w:cs="Times New Roman"/>
                <w:sz w:val="28"/>
                <w:szCs w:val="28"/>
              </w:rPr>
              <w:t>Для  педагогов</w:t>
            </w:r>
            <w:proofErr w:type="gramEnd"/>
            <w:r w:rsidRPr="00AA0DDB">
              <w:rPr>
                <w:rFonts w:ascii="Times New Roman" w:hAnsi="Times New Roman" w:cs="Times New Roman"/>
                <w:sz w:val="28"/>
                <w:szCs w:val="28"/>
              </w:rPr>
              <w:t xml:space="preserve"> «конкурс видеороликов «Формирование функциональной грамотности на уроках и внеурочной деятельности»;</w:t>
            </w:r>
          </w:p>
          <w:p w:rsidR="00CF11D9" w:rsidRPr="00AA0DDB" w:rsidRDefault="00CF11D9" w:rsidP="00CF11D9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</w:p>
          <w:p w:rsidR="00CF11D9" w:rsidRPr="00AA0DDB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AA0DDB">
              <w:rPr>
                <w:sz w:val="28"/>
                <w:szCs w:val="28"/>
              </w:rPr>
              <w:t>1 – 25.02.22</w:t>
            </w:r>
          </w:p>
        </w:tc>
        <w:tc>
          <w:tcPr>
            <w:tcW w:w="3260" w:type="dxa"/>
          </w:tcPr>
          <w:p w:rsidR="00CF11D9" w:rsidRPr="00AA0DDB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AA0DDB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AA0DDB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01F85" w:rsidRDefault="00CF11D9" w:rsidP="00CF1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F8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:rsidR="00CF11D9" w:rsidRPr="00001F85" w:rsidRDefault="00CF11D9" w:rsidP="00CF11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 </w:t>
            </w:r>
            <w:r w:rsidRPr="002465B5">
              <w:rPr>
                <w:rStyle w:val="105pt0pt"/>
                <w:sz w:val="28"/>
                <w:szCs w:val="28"/>
              </w:rPr>
              <w:t>Для</w:t>
            </w:r>
            <w:r>
              <w:rPr>
                <w:rStyle w:val="105pt0pt"/>
                <w:sz w:val="28"/>
                <w:szCs w:val="28"/>
              </w:rPr>
              <w:t xml:space="preserve"> </w:t>
            </w:r>
            <w:r w:rsidRPr="002465B5">
              <w:rPr>
                <w:rStyle w:val="105pt0pt"/>
                <w:sz w:val="28"/>
                <w:szCs w:val="28"/>
              </w:rPr>
              <w:t>обучающихся - конкурс проектов под девизом «Знания в жизнь», направленный на овладение обучающимися системой ключевых компетенций, позволяющих эффективно применять усвоенные знания в практической ситуации и в процессе социальной адаптации;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color w:val="FF0000"/>
                <w:sz w:val="28"/>
                <w:szCs w:val="28"/>
              </w:rPr>
            </w:pPr>
            <w:r>
              <w:rPr>
                <w:rStyle w:val="105pt0pt"/>
                <w:color w:val="FF0000"/>
                <w:sz w:val="28"/>
                <w:szCs w:val="28"/>
              </w:rPr>
              <w:t xml:space="preserve"> </w:t>
            </w: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D231B1">
              <w:rPr>
                <w:rStyle w:val="105pt0pt"/>
                <w:color w:val="auto"/>
                <w:sz w:val="28"/>
                <w:szCs w:val="28"/>
              </w:rPr>
              <w:t>31.03.2023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095" w:type="dxa"/>
          </w:tcPr>
          <w:p w:rsidR="00CF11D9" w:rsidRDefault="00CF11D9" w:rsidP="00CF11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обучающихся 10 классов – тестирование по финансовой грамотности.</w:t>
            </w:r>
          </w:p>
        </w:tc>
        <w:tc>
          <w:tcPr>
            <w:tcW w:w="1701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Положение о конкурсе, приказ о проведении конкурса, размещение информации о конкурсе и его итогах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Олимпиады:</w:t>
            </w: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- участие обучающихся ОО в федеральных, региональных и муниципальных олимпиадах по формированию функциональной грамотности</w:t>
            </w:r>
          </w:p>
        </w:tc>
        <w:tc>
          <w:tcPr>
            <w:tcW w:w="1701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Не менее 50% от общего числа учащихся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Участие в вебинаре «Организация обучения основам финансовой грамотности в начальной школе» </w:t>
            </w:r>
          </w:p>
        </w:tc>
        <w:tc>
          <w:tcPr>
            <w:tcW w:w="1701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Учителя начальной школы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деловой игре «Дружим с финансами»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Педагогические работники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форуме «Читаем. Решаем. Живем»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 xml:space="preserve">Участие в конкурсе ОО Кущевского района по пропаганде чтения среди обучающихся в рамках Международного месячника школьных </w:t>
            </w:r>
            <w:r>
              <w:rPr>
                <w:rStyle w:val="105pt0pt"/>
                <w:sz w:val="28"/>
                <w:szCs w:val="28"/>
              </w:rPr>
              <w:lastRenderedPageBreak/>
              <w:t xml:space="preserve">библиотек 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lastRenderedPageBreak/>
              <w:t>до ноября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Библиотекари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семинаре-практикуме «Организация наставничества по повышению компетенций педагогических работников в области формирования и оценивания функциональной грамотности обучающихся»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Педагоги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научно-практической конференции «Филологическое образование Краснодарского края: опыт, проблемы и перспективы»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Руководители и педагоги ОО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6095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Участие в обучающем семинаре «Формирование проектной компетенции»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Два раза в год по отдельному графику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Руководители, заместители руководителей Кущевского района</w:t>
            </w:r>
          </w:p>
        </w:tc>
        <w:tc>
          <w:tcPr>
            <w:tcW w:w="2658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Руководители ОО,   методисты МКУ «ЦРО»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4" w:type="dxa"/>
            <w:gridSpan w:val="4"/>
          </w:tcPr>
          <w:p w:rsidR="00CF11D9" w:rsidRPr="00D004C0" w:rsidRDefault="00CF11D9" w:rsidP="00CF1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4C0">
              <w:rPr>
                <w:rStyle w:val="105pt0pt"/>
                <w:rFonts w:eastAsiaTheme="minorHAnsi"/>
                <w:b/>
                <w:sz w:val="28"/>
                <w:szCs w:val="28"/>
              </w:rPr>
              <w:t>Методические и консультативное сопровождение образовательной деятельности</w:t>
            </w: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Курсы повышения квалификации:</w:t>
            </w: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- повышение квалификации учителей Кущевского района в рамках Федерального проекта «Современная школа» по программам, входящим в федеральный реестр программ дополнительного профессионального и направленным на формирование функциональной грамотности обучающихся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rPr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>До 30.06.2023</w:t>
            </w:r>
          </w:p>
        </w:tc>
        <w:tc>
          <w:tcPr>
            <w:tcW w:w="3260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 w:rsidRPr="002465B5">
              <w:rPr>
                <w:rStyle w:val="105pt0pt"/>
                <w:sz w:val="28"/>
                <w:szCs w:val="28"/>
              </w:rPr>
              <w:t xml:space="preserve"> </w:t>
            </w:r>
          </w:p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Педагоги Кущевского района</w:t>
            </w:r>
          </w:p>
        </w:tc>
        <w:tc>
          <w:tcPr>
            <w:tcW w:w="2658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1D9" w:rsidTr="00CB1C19">
        <w:trPr>
          <w:gridAfter w:val="2"/>
          <w:wAfter w:w="6332" w:type="dxa"/>
        </w:trPr>
        <w:tc>
          <w:tcPr>
            <w:tcW w:w="846" w:type="dxa"/>
          </w:tcPr>
          <w:p w:rsidR="00CF11D9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095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4" w:lineRule="exact"/>
              <w:ind w:left="10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Методический семинар-практикум для ответственных в ОО за методическую работу «Проблемы формирования функциональной грамотности у школьников, в учебном процессе»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2465B5" w:rsidRDefault="00CF11D9" w:rsidP="00CF11D9">
            <w:pPr>
              <w:pStyle w:val="4"/>
              <w:shd w:val="clear" w:color="auto" w:fill="auto"/>
              <w:spacing w:after="0" w:line="210" w:lineRule="exact"/>
              <w:ind w:left="14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24.11.2022</w:t>
            </w:r>
          </w:p>
        </w:tc>
        <w:tc>
          <w:tcPr>
            <w:tcW w:w="3260" w:type="dxa"/>
          </w:tcPr>
          <w:p w:rsidR="00CF11D9" w:rsidRPr="002465B5" w:rsidRDefault="00CF11D9" w:rsidP="00CF11D9">
            <w:pPr>
              <w:pStyle w:val="4"/>
              <w:shd w:val="clear" w:color="auto" w:fill="auto"/>
              <w:spacing w:after="0" w:line="278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  <w:r>
              <w:rPr>
                <w:rStyle w:val="105pt0pt"/>
                <w:sz w:val="28"/>
                <w:szCs w:val="28"/>
              </w:rPr>
              <w:t>Ответственные за методическую работу в ОО</w:t>
            </w:r>
          </w:p>
        </w:tc>
        <w:tc>
          <w:tcPr>
            <w:tcW w:w="2658" w:type="dxa"/>
          </w:tcPr>
          <w:p w:rsidR="00CF11D9" w:rsidRPr="004D2794" w:rsidRDefault="00CF11D9" w:rsidP="00CF11D9">
            <w:pPr>
              <w:jc w:val="center"/>
              <w:rPr>
                <w:rStyle w:val="105pt0pt"/>
                <w:rFonts w:eastAsiaTheme="minorHAnsi"/>
                <w:sz w:val="24"/>
                <w:szCs w:val="24"/>
              </w:rPr>
            </w:pPr>
            <w:r w:rsidRPr="004D2794">
              <w:rPr>
                <w:rStyle w:val="105pt0pt"/>
                <w:rFonts w:eastAsiaTheme="minorHAnsi"/>
                <w:sz w:val="24"/>
                <w:szCs w:val="24"/>
              </w:rPr>
              <w:t xml:space="preserve">Методисты МКУ «ЦРО», </w:t>
            </w:r>
          </w:p>
          <w:p w:rsidR="00CF11D9" w:rsidRPr="004D2794" w:rsidRDefault="00CF11D9" w:rsidP="00CF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794">
              <w:rPr>
                <w:rStyle w:val="105pt0pt"/>
                <w:rFonts w:eastAsiaTheme="minorHAnsi"/>
                <w:sz w:val="24"/>
                <w:szCs w:val="24"/>
              </w:rPr>
              <w:t xml:space="preserve">Региональный </w:t>
            </w:r>
            <w:proofErr w:type="spellStart"/>
            <w:r w:rsidRPr="004D2794">
              <w:rPr>
                <w:rStyle w:val="105pt0pt"/>
                <w:rFonts w:eastAsiaTheme="minorHAnsi"/>
                <w:sz w:val="24"/>
                <w:szCs w:val="24"/>
              </w:rPr>
              <w:t>тьютор</w:t>
            </w:r>
            <w:proofErr w:type="spellEnd"/>
            <w:r w:rsidRPr="004D2794">
              <w:rPr>
                <w:rStyle w:val="105pt0pt"/>
                <w:rFonts w:eastAsiaTheme="minorHAnsi"/>
                <w:sz w:val="24"/>
                <w:szCs w:val="24"/>
              </w:rPr>
              <w:t xml:space="preserve"> по обществознанию, педагог МБОУ СОШ № 30 им. Павлюченко И.М. Мурадян Г.Н.</w:t>
            </w:r>
          </w:p>
        </w:tc>
      </w:tr>
      <w:tr w:rsidR="00CF11D9" w:rsidRPr="00823193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823193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14" w:type="dxa"/>
            <w:gridSpan w:val="4"/>
          </w:tcPr>
          <w:p w:rsidR="00CF11D9" w:rsidRPr="00823193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Style w:val="105pt0pt0"/>
                <w:rFonts w:eastAsiaTheme="minorHAnsi"/>
                <w:sz w:val="28"/>
                <w:szCs w:val="28"/>
              </w:rPr>
              <w:t>Работа с родительской общественностью</w:t>
            </w:r>
          </w:p>
        </w:tc>
      </w:tr>
      <w:tr w:rsidR="00CF11D9" w:rsidRPr="00823193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823193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19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095" w:type="dxa"/>
          </w:tcPr>
          <w:p w:rsidR="00CF11D9" w:rsidRPr="00823193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t xml:space="preserve">Информационно-просветительская работа с родителями, представителями средств </w:t>
            </w:r>
            <w:r w:rsidRPr="00823193">
              <w:rPr>
                <w:rStyle w:val="105pt0pt"/>
                <w:sz w:val="28"/>
                <w:szCs w:val="28"/>
              </w:rPr>
              <w:lastRenderedPageBreak/>
              <w:t>массовой информации, общественностью по вопросам функциональной грамотности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78" w:lineRule="exact"/>
              <w:jc w:val="both"/>
              <w:rPr>
                <w:rStyle w:val="105pt0pt"/>
                <w:sz w:val="28"/>
                <w:szCs w:val="28"/>
              </w:rPr>
            </w:pPr>
          </w:p>
          <w:p w:rsidR="00CF11D9" w:rsidRPr="00823193" w:rsidRDefault="00CF11D9" w:rsidP="00CF11D9">
            <w:pPr>
              <w:pStyle w:val="4"/>
              <w:shd w:val="clear" w:color="auto" w:fill="auto"/>
              <w:spacing w:after="0" w:line="278" w:lineRule="exact"/>
              <w:jc w:val="both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t xml:space="preserve">В течение </w:t>
            </w:r>
            <w:r w:rsidRPr="00823193">
              <w:rPr>
                <w:rStyle w:val="105pt0pt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3260" w:type="dxa"/>
          </w:tcPr>
          <w:p w:rsidR="00CF11D9" w:rsidRPr="00823193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lastRenderedPageBreak/>
              <w:t xml:space="preserve">  Отражение деятельности по </w:t>
            </w:r>
            <w:r w:rsidRPr="00823193">
              <w:rPr>
                <w:rStyle w:val="105pt0pt"/>
                <w:sz w:val="28"/>
                <w:szCs w:val="28"/>
              </w:rPr>
              <w:lastRenderedPageBreak/>
              <w:t xml:space="preserve">развитию функциональной грамотности  в </w:t>
            </w:r>
            <w:proofErr w:type="spellStart"/>
            <w:r w:rsidRPr="00823193">
              <w:rPr>
                <w:rStyle w:val="105pt0pt"/>
                <w:sz w:val="28"/>
                <w:szCs w:val="28"/>
              </w:rPr>
              <w:t>соцсетях</w:t>
            </w:r>
            <w:proofErr w:type="spellEnd"/>
            <w:r w:rsidRPr="00823193">
              <w:rPr>
                <w:rStyle w:val="105pt0pt"/>
                <w:sz w:val="28"/>
                <w:szCs w:val="28"/>
              </w:rPr>
              <w:t xml:space="preserve"> и на сайт</w:t>
            </w:r>
            <w:r>
              <w:rPr>
                <w:rStyle w:val="105pt0pt"/>
                <w:sz w:val="28"/>
                <w:szCs w:val="28"/>
              </w:rPr>
              <w:t>ах</w:t>
            </w:r>
            <w:r w:rsidRPr="00823193">
              <w:rPr>
                <w:rStyle w:val="105pt0pt"/>
                <w:sz w:val="28"/>
                <w:szCs w:val="28"/>
              </w:rPr>
              <w:t xml:space="preserve">  ОО</w:t>
            </w:r>
            <w:r>
              <w:rPr>
                <w:rStyle w:val="105pt0pt"/>
                <w:sz w:val="28"/>
                <w:szCs w:val="28"/>
              </w:rPr>
              <w:t>, МКУ «ЦРО»</w:t>
            </w:r>
            <w:hyperlink r:id="rId4" w:history="1"/>
          </w:p>
        </w:tc>
        <w:tc>
          <w:tcPr>
            <w:tcW w:w="2658" w:type="dxa"/>
          </w:tcPr>
          <w:p w:rsidR="00CF11D9" w:rsidRPr="00823193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823193">
              <w:rPr>
                <w:rStyle w:val="105pt0pt"/>
                <w:sz w:val="28"/>
                <w:szCs w:val="28"/>
              </w:rPr>
              <w:lastRenderedPageBreak/>
              <w:t xml:space="preserve">  Руководители ОО, МКУ «ЦРО»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714" w:type="dxa"/>
            <w:gridSpan w:val="4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Style w:val="105pt0pt0"/>
                <w:rFonts w:eastAsiaTheme="minorHAnsi"/>
                <w:color w:val="auto"/>
                <w:sz w:val="28"/>
                <w:szCs w:val="28"/>
              </w:rPr>
              <w:t>Диагностические и оценочные процедуры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095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Постоянно </w:t>
            </w:r>
          </w:p>
        </w:tc>
        <w:tc>
          <w:tcPr>
            <w:tcW w:w="3260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Использование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658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Руководители ОО,  методисты МКУ «ЦРО»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095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Мониторинг результатов выполнения заданий на платформе Российской электронной школы (далее - РЭШ)</w:t>
            </w:r>
          </w:p>
        </w:tc>
        <w:tc>
          <w:tcPr>
            <w:tcW w:w="1701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260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60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Информация от ОО каждую последнюю пятницу месяца</w:t>
            </w:r>
          </w:p>
        </w:tc>
        <w:tc>
          <w:tcPr>
            <w:tcW w:w="2658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МКУ «ЦРО»</w:t>
            </w:r>
          </w:p>
        </w:tc>
      </w:tr>
      <w:tr w:rsidR="00CF11D9" w:rsidRPr="000A0516" w:rsidTr="00CB1C19">
        <w:trPr>
          <w:gridAfter w:val="2"/>
          <w:wAfter w:w="6332" w:type="dxa"/>
        </w:trPr>
        <w:tc>
          <w:tcPr>
            <w:tcW w:w="846" w:type="dxa"/>
          </w:tcPr>
          <w:p w:rsidR="00CF11D9" w:rsidRPr="000A0516" w:rsidRDefault="00CF11D9" w:rsidP="00CF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516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095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74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Мониторинг реализации мероприятий </w:t>
            </w:r>
            <w:r>
              <w:rPr>
                <w:rStyle w:val="105pt0pt"/>
                <w:sz w:val="28"/>
                <w:szCs w:val="28"/>
              </w:rPr>
              <w:t>муниципального</w:t>
            </w:r>
            <w:r w:rsidRPr="000A0516">
              <w:rPr>
                <w:rStyle w:val="105pt0pt"/>
                <w:sz w:val="28"/>
                <w:szCs w:val="28"/>
              </w:rPr>
              <w:t xml:space="preserve"> плана</w:t>
            </w:r>
          </w:p>
        </w:tc>
        <w:tc>
          <w:tcPr>
            <w:tcW w:w="1701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Май 2023</w:t>
            </w:r>
          </w:p>
        </w:tc>
        <w:tc>
          <w:tcPr>
            <w:tcW w:w="3260" w:type="dxa"/>
          </w:tcPr>
          <w:p w:rsidR="00CF11D9" w:rsidRPr="000A0516" w:rsidRDefault="00CF11D9" w:rsidP="00CF11D9">
            <w:pPr>
              <w:pStyle w:val="4"/>
              <w:shd w:val="clear" w:color="auto" w:fill="auto"/>
              <w:spacing w:after="0" w:line="269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>Отчет по результатам реализации регионального плана</w:t>
            </w:r>
          </w:p>
        </w:tc>
        <w:tc>
          <w:tcPr>
            <w:tcW w:w="2658" w:type="dxa"/>
          </w:tcPr>
          <w:p w:rsidR="00CF11D9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rStyle w:val="105pt0pt"/>
                <w:sz w:val="28"/>
                <w:szCs w:val="28"/>
              </w:rPr>
            </w:pPr>
          </w:p>
          <w:p w:rsidR="00CF11D9" w:rsidRPr="000A0516" w:rsidRDefault="00CF11D9" w:rsidP="00CF11D9">
            <w:pPr>
              <w:pStyle w:val="4"/>
              <w:shd w:val="clear" w:color="auto" w:fill="auto"/>
              <w:spacing w:after="0" w:line="210" w:lineRule="exact"/>
              <w:ind w:left="120"/>
              <w:jc w:val="left"/>
              <w:rPr>
                <w:sz w:val="28"/>
                <w:szCs w:val="28"/>
              </w:rPr>
            </w:pPr>
            <w:r w:rsidRPr="000A0516">
              <w:rPr>
                <w:rStyle w:val="105pt0pt"/>
                <w:sz w:val="28"/>
                <w:szCs w:val="28"/>
              </w:rPr>
              <w:t xml:space="preserve"> МКУ «ЦРО»</w:t>
            </w:r>
          </w:p>
        </w:tc>
      </w:tr>
    </w:tbl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1FA" w:rsidRDefault="001A11FA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BD1127" w:rsidP="00B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ЦРО»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</w:t>
      </w:r>
      <w:proofErr w:type="spellEnd"/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3EE" w:rsidRPr="006933EE" w:rsidRDefault="006933EE" w:rsidP="00693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933EE" w:rsidRPr="006933EE" w:rsidSect="006933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B0"/>
    <w:rsid w:val="00001F85"/>
    <w:rsid w:val="000A0516"/>
    <w:rsid w:val="000D30F0"/>
    <w:rsid w:val="00130997"/>
    <w:rsid w:val="0014336F"/>
    <w:rsid w:val="00160E5B"/>
    <w:rsid w:val="001A11FA"/>
    <w:rsid w:val="001F35B0"/>
    <w:rsid w:val="002049CA"/>
    <w:rsid w:val="00280317"/>
    <w:rsid w:val="002F318E"/>
    <w:rsid w:val="002F611E"/>
    <w:rsid w:val="004034E8"/>
    <w:rsid w:val="00406AD8"/>
    <w:rsid w:val="00432877"/>
    <w:rsid w:val="004558F9"/>
    <w:rsid w:val="00462162"/>
    <w:rsid w:val="004D2794"/>
    <w:rsid w:val="004E5718"/>
    <w:rsid w:val="00570470"/>
    <w:rsid w:val="005909C0"/>
    <w:rsid w:val="005F65A5"/>
    <w:rsid w:val="006933EE"/>
    <w:rsid w:val="006D6B74"/>
    <w:rsid w:val="007A7CA5"/>
    <w:rsid w:val="007E46A5"/>
    <w:rsid w:val="00823193"/>
    <w:rsid w:val="00873031"/>
    <w:rsid w:val="008A77ED"/>
    <w:rsid w:val="00A13303"/>
    <w:rsid w:val="00A4449F"/>
    <w:rsid w:val="00A71F68"/>
    <w:rsid w:val="00AA0DDB"/>
    <w:rsid w:val="00AA7B9B"/>
    <w:rsid w:val="00B15D0A"/>
    <w:rsid w:val="00B523DF"/>
    <w:rsid w:val="00B53EF3"/>
    <w:rsid w:val="00BC14D4"/>
    <w:rsid w:val="00BD1127"/>
    <w:rsid w:val="00CB1C19"/>
    <w:rsid w:val="00CF11D9"/>
    <w:rsid w:val="00D004C0"/>
    <w:rsid w:val="00D231B1"/>
    <w:rsid w:val="00D337AA"/>
    <w:rsid w:val="00D70866"/>
    <w:rsid w:val="00DF321E"/>
    <w:rsid w:val="00E02B29"/>
    <w:rsid w:val="00E3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0F454-C9DE-45DC-B919-80B9EB52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6933E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6933EE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105pt0pt">
    <w:name w:val="Основной текст + 10;5 pt;Интервал 0 pt"/>
    <w:basedOn w:val="a3"/>
    <w:rsid w:val="00693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3"/>
    <w:rsid w:val="00693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styleId="a4">
    <w:name w:val="Table Grid"/>
    <w:basedOn w:val="a1"/>
    <w:uiPriority w:val="39"/>
    <w:rsid w:val="0069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"/>
    <w:basedOn w:val="a0"/>
    <w:rsid w:val="000D3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0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1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za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РБД</dc:creator>
  <cp:keywords/>
  <dc:description/>
  <cp:lastModifiedBy>Пользователь Windows</cp:lastModifiedBy>
  <cp:revision>2</cp:revision>
  <cp:lastPrinted>2022-10-14T06:04:00Z</cp:lastPrinted>
  <dcterms:created xsi:type="dcterms:W3CDTF">2022-11-11T11:44:00Z</dcterms:created>
  <dcterms:modified xsi:type="dcterms:W3CDTF">2022-11-11T11:44:00Z</dcterms:modified>
</cp:coreProperties>
</file>